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 w14:paraId="0DD78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吉林省第二届中医药文化宣讲员大赛汇总表</w:t>
      </w:r>
    </w:p>
    <w:p w14:paraId="2272F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市州中医药管理局/中省直单位名称：（盖公章）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90"/>
        <w:gridCol w:w="2372"/>
        <w:gridCol w:w="3522"/>
      </w:tblGrid>
      <w:tr w14:paraId="5915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3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5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B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作品名称</w:t>
            </w:r>
          </w:p>
        </w:tc>
      </w:tr>
      <w:tr w14:paraId="3C9A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C6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B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1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3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E10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A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5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5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A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093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77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B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7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0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119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6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3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D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7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F40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2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0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5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0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E6A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C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8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F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4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18C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0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3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9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E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B52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5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C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C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5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5FE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E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1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28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4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168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B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8B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49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2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DC5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7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3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9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7F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B56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C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4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B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E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B87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5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D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8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F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A24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4D1C"/>
    <w:rsid w:val="1F0873C8"/>
    <w:rsid w:val="5EB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2025-06-30T01:45:00Z</dcterms:created>
  <dc:creator>WPS_1560311285</dc:creator>
  <cp:lastModifiedBy>WPS_1560311285</cp:lastModifiedBy>
  <dcterms:modified xsi:type="dcterms:W3CDTF">2025-06-30T02:10:21Z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9EEF1E709E3B476B820BA24B484CC1C6_11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